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27CE2" w:rsidRPr="00227CE2" w:rsidTr="00227CE2">
        <w:trPr>
          <w:tblCellSpacing w:w="15" w:type="dxa"/>
        </w:trPr>
        <w:tc>
          <w:tcPr>
            <w:tcW w:w="5000" w:type="pct"/>
            <w:shd w:val="clear" w:color="auto" w:fill="FFFFFF"/>
            <w:noWrap/>
            <w:vAlign w:val="center"/>
            <w:hideMark/>
          </w:tcPr>
          <w:p w:rsidR="00227CE2" w:rsidRPr="00227CE2" w:rsidRDefault="00227CE2" w:rsidP="00227CE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895  </w:t>
            </w:r>
            <w:bookmarkStart w:id="0" w:name="_GoBack"/>
            <w:bookmarkEnd w:id="0"/>
            <w:r w:rsidRPr="00227CE2">
              <w:rPr>
                <w:rFonts w:ascii="Arial" w:eastAsia="Times New Roman" w:hAnsi="Arial" w:cs="Arial"/>
                <w:b/>
                <w:bCs/>
                <w:color w:val="1A4A88"/>
                <w:sz w:val="24"/>
                <w:szCs w:val="24"/>
                <w:lang w:eastAsia="tr-TR"/>
              </w:rPr>
              <w:t>İl Turizm Koordinasyon Kurulu Kararları</w:t>
            </w:r>
          </w:p>
        </w:tc>
        <w:tc>
          <w:tcPr>
            <w:tcW w:w="5000" w:type="pct"/>
            <w:shd w:val="clear" w:color="auto" w:fill="FFFFFF"/>
            <w:vAlign w:val="center"/>
            <w:hideMark/>
          </w:tcPr>
          <w:p w:rsidR="00227CE2" w:rsidRPr="00227CE2" w:rsidRDefault="00227CE2" w:rsidP="00227CE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27CE2" w:rsidRPr="00227CE2" w:rsidRDefault="00227CE2" w:rsidP="00227CE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27CE2" w:rsidRPr="00227CE2" w:rsidRDefault="00227CE2" w:rsidP="00227CE2">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27CE2" w:rsidRPr="00227CE2" w:rsidTr="00227CE2">
        <w:trPr>
          <w:tblCellSpacing w:w="15" w:type="dxa"/>
        </w:trPr>
        <w:tc>
          <w:tcPr>
            <w:tcW w:w="0" w:type="auto"/>
            <w:shd w:val="clear" w:color="auto" w:fill="FFFFFF"/>
            <w:hideMark/>
          </w:tcPr>
          <w:p w:rsidR="00227CE2" w:rsidRPr="00227CE2" w:rsidRDefault="00227CE2" w:rsidP="00227CE2">
            <w:pPr>
              <w:spacing w:after="0" w:line="240" w:lineRule="atLeast"/>
              <w:rPr>
                <w:rFonts w:ascii="Arial" w:eastAsia="Times New Roman" w:hAnsi="Arial" w:cs="Arial"/>
                <w:color w:val="666666"/>
                <w:sz w:val="18"/>
                <w:szCs w:val="18"/>
                <w:lang w:eastAsia="tr-TR"/>
              </w:rPr>
            </w:pPr>
            <w:proofErr w:type="gramStart"/>
            <w:r w:rsidRPr="00227CE2">
              <w:rPr>
                <w:rFonts w:ascii="Arial" w:eastAsia="Times New Roman" w:hAnsi="Arial" w:cs="Arial"/>
                <w:color w:val="666666"/>
                <w:sz w:val="18"/>
                <w:szCs w:val="18"/>
                <w:lang w:eastAsia="tr-TR"/>
              </w:rPr>
              <w:t>Sayı     : 2009</w:t>
            </w:r>
            <w:proofErr w:type="gramEnd"/>
            <w:r w:rsidRPr="00227CE2">
              <w:rPr>
                <w:rFonts w:ascii="Arial" w:eastAsia="Times New Roman" w:hAnsi="Arial" w:cs="Arial"/>
                <w:color w:val="666666"/>
                <w:sz w:val="18"/>
                <w:szCs w:val="18"/>
                <w:lang w:eastAsia="tr-TR"/>
              </w:rPr>
              <w:t xml:space="preserve"> / 895</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w:t>
            </w:r>
          </w:p>
          <w:p w:rsidR="00227CE2" w:rsidRPr="00227CE2" w:rsidRDefault="00227CE2" w:rsidP="00227CE2">
            <w:pPr>
              <w:spacing w:after="0" w:line="240" w:lineRule="atLeast"/>
              <w:rPr>
                <w:rFonts w:ascii="Arial" w:eastAsia="Times New Roman" w:hAnsi="Arial" w:cs="Arial"/>
                <w:color w:val="666666"/>
                <w:sz w:val="18"/>
                <w:szCs w:val="18"/>
                <w:lang w:eastAsia="tr-TR"/>
              </w:rPr>
            </w:pPr>
            <w:proofErr w:type="gramStart"/>
            <w:r w:rsidRPr="00227CE2">
              <w:rPr>
                <w:rFonts w:ascii="Arial" w:eastAsia="Times New Roman" w:hAnsi="Arial" w:cs="Arial"/>
                <w:color w:val="666666"/>
                <w:sz w:val="18"/>
                <w:szCs w:val="18"/>
                <w:lang w:eastAsia="tr-TR"/>
              </w:rPr>
              <w:t>İLGİ   : İl</w:t>
            </w:r>
            <w:proofErr w:type="gramEnd"/>
            <w:r w:rsidRPr="00227CE2">
              <w:rPr>
                <w:rFonts w:ascii="Arial" w:eastAsia="Times New Roman" w:hAnsi="Arial" w:cs="Arial"/>
                <w:color w:val="666666"/>
                <w:sz w:val="18"/>
                <w:szCs w:val="18"/>
                <w:lang w:eastAsia="tr-TR"/>
              </w:rPr>
              <w:t xml:space="preserve"> Kültür ve Turizm Müdürlüğü’nün 27.05.2009 tarih, 4098 sayılı yazısı</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İlimizde, 2009 yılı turizm sezonunun sorunsuz ve yararlı geçirilebilmesi ve bu konuda ne gibi önemlerin alınması gerektiği hususlarının görüşüldüğü İl Turizm Koordinasyon Kurulu Toplantısının 26.02.2009 tarihinde yapıldığı ve ekteki kararların alındığı ilgi yazı ile bildirilmiştir.</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Ülkemizin önemli gelir kaynaklarından biri olan turizmin ilimiz merkez ve ilçelerinde sorunsuz, başarılı bir sezon geçirebilmesi için ekte gönderilen kararların değerlendirilerek, hem bir vatandaş hem de bir meslek kuruluşu olarak olumlu sonuçlara ulaşılabilmesi yönünde gayret gösterilmesi hususunda gereğini rica ederiz.</w:t>
            </w:r>
          </w:p>
          <w:p w:rsidR="00227CE2" w:rsidRPr="00227CE2" w:rsidRDefault="00227CE2" w:rsidP="00227CE2">
            <w:pPr>
              <w:spacing w:before="100" w:beforeAutospacing="1" w:after="100" w:afterAutospacing="1"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Özcan KILKIŞ                                                                                           Selahattin ARSLAN </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Genel Sekreter                                                                                              Başkan Vekili</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w:t>
            </w:r>
          </w:p>
          <w:p w:rsidR="00227CE2" w:rsidRPr="00227CE2" w:rsidRDefault="00227CE2" w:rsidP="00227CE2">
            <w:pPr>
              <w:spacing w:after="0" w:line="240" w:lineRule="atLeast"/>
              <w:rPr>
                <w:rFonts w:ascii="Arial" w:eastAsia="Times New Roman" w:hAnsi="Arial" w:cs="Arial"/>
                <w:color w:val="666666"/>
                <w:sz w:val="18"/>
                <w:szCs w:val="18"/>
                <w:lang w:eastAsia="tr-TR"/>
              </w:rPr>
            </w:pPr>
            <w:r w:rsidRPr="00227CE2">
              <w:rPr>
                <w:rFonts w:ascii="Arial" w:eastAsia="Times New Roman" w:hAnsi="Arial" w:cs="Arial"/>
                <w:color w:val="666666"/>
                <w:sz w:val="18"/>
                <w:szCs w:val="18"/>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0"/>
            </w:tblGrid>
            <w:tr w:rsidR="00227CE2" w:rsidRPr="00227CE2">
              <w:trPr>
                <w:tblCellSpacing w:w="15" w:type="dxa"/>
              </w:trPr>
              <w:tc>
                <w:tcPr>
                  <w:tcW w:w="0" w:type="auto"/>
                  <w:vAlign w:val="center"/>
                  <w:hideMark/>
                </w:tcPr>
                <w:p w:rsidR="00227CE2" w:rsidRPr="00227CE2" w:rsidRDefault="00227CE2" w:rsidP="00227CE2">
                  <w:pPr>
                    <w:spacing w:after="0" w:line="240" w:lineRule="auto"/>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lastRenderedPageBreak/>
                    <w:drawing>
                      <wp:anchor distT="47625" distB="47625" distL="47625" distR="47625" simplePos="0" relativeHeight="251658240" behindDoc="0" locked="0" layoutInCell="1" allowOverlap="0" wp14:anchorId="2E66C786" wp14:editId="38012165">
                        <wp:simplePos x="0" y="0"/>
                        <wp:positionH relativeFrom="column">
                          <wp:align>left</wp:align>
                        </wp:positionH>
                        <wp:positionV relativeFrom="line">
                          <wp:posOffset>0</wp:posOffset>
                        </wp:positionV>
                        <wp:extent cx="5114925" cy="6677025"/>
                        <wp:effectExtent l="0" t="0" r="9525" b="9525"/>
                        <wp:wrapSquare wrapText="bothSides"/>
                        <wp:docPr id="6" name="Resim 6" descr="scann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d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667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CE2">
                    <w:rPr>
                      <w:rFonts w:ascii="Arial" w:eastAsia="Times New Roman" w:hAnsi="Arial" w:cs="Arial"/>
                      <w:color w:val="666666"/>
                      <w:sz w:val="18"/>
                      <w:szCs w:val="18"/>
                      <w:lang w:eastAsia="tr-TR"/>
                    </w:rPr>
                    <w:t> </w:t>
                  </w:r>
                </w:p>
              </w:tc>
            </w:tr>
            <w:tr w:rsidR="00227CE2" w:rsidRPr="00227CE2">
              <w:trPr>
                <w:tblCellSpacing w:w="15" w:type="dxa"/>
              </w:trPr>
              <w:tc>
                <w:tcPr>
                  <w:tcW w:w="0" w:type="auto"/>
                  <w:vAlign w:val="center"/>
                  <w:hideMark/>
                </w:tcPr>
                <w:p w:rsidR="00227CE2" w:rsidRPr="00227CE2" w:rsidRDefault="00227CE2" w:rsidP="00227CE2">
                  <w:pPr>
                    <w:spacing w:after="0" w:line="240" w:lineRule="auto"/>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lastRenderedPageBreak/>
                    <w:drawing>
                      <wp:anchor distT="47625" distB="47625" distL="47625" distR="47625" simplePos="0" relativeHeight="251658240" behindDoc="0" locked="0" layoutInCell="1" allowOverlap="0" wp14:anchorId="1E6ADEA2" wp14:editId="04EBB683">
                        <wp:simplePos x="0" y="0"/>
                        <wp:positionH relativeFrom="column">
                          <wp:align>left</wp:align>
                        </wp:positionH>
                        <wp:positionV relativeFrom="line">
                          <wp:posOffset>0</wp:posOffset>
                        </wp:positionV>
                        <wp:extent cx="5153025" cy="6772275"/>
                        <wp:effectExtent l="0" t="0" r="9525" b="9525"/>
                        <wp:wrapSquare wrapText="bothSides"/>
                        <wp:docPr id="5" name="Resim 5" descr="scanned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d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677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CE2">
                    <w:rPr>
                      <w:rFonts w:ascii="Arial" w:eastAsia="Times New Roman" w:hAnsi="Arial" w:cs="Arial"/>
                      <w:color w:val="666666"/>
                      <w:sz w:val="18"/>
                      <w:szCs w:val="18"/>
                      <w:lang w:eastAsia="tr-TR"/>
                    </w:rPr>
                    <w:t> </w:t>
                  </w:r>
                </w:p>
              </w:tc>
            </w:tr>
            <w:tr w:rsidR="00227CE2" w:rsidRPr="00227CE2">
              <w:trPr>
                <w:tblCellSpacing w:w="15" w:type="dxa"/>
              </w:trPr>
              <w:tc>
                <w:tcPr>
                  <w:tcW w:w="0" w:type="auto"/>
                  <w:vAlign w:val="center"/>
                  <w:hideMark/>
                </w:tcPr>
                <w:p w:rsidR="00227CE2" w:rsidRPr="00227CE2" w:rsidRDefault="00227CE2" w:rsidP="00227CE2">
                  <w:pPr>
                    <w:spacing w:after="0" w:line="240" w:lineRule="auto"/>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lastRenderedPageBreak/>
                    <w:drawing>
                      <wp:anchor distT="47625" distB="47625" distL="47625" distR="47625" simplePos="0" relativeHeight="251658240" behindDoc="0" locked="0" layoutInCell="1" allowOverlap="0" wp14:anchorId="61C561E8" wp14:editId="6C49E276">
                        <wp:simplePos x="0" y="0"/>
                        <wp:positionH relativeFrom="column">
                          <wp:align>left</wp:align>
                        </wp:positionH>
                        <wp:positionV relativeFrom="line">
                          <wp:posOffset>0</wp:posOffset>
                        </wp:positionV>
                        <wp:extent cx="4924425" cy="6315075"/>
                        <wp:effectExtent l="0" t="0" r="9525" b="9525"/>
                        <wp:wrapSquare wrapText="bothSides"/>
                        <wp:docPr id="4" name="Resim 4" descr="scanned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nedimag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631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CE2">
                    <w:rPr>
                      <w:rFonts w:ascii="Arial" w:eastAsia="Times New Roman" w:hAnsi="Arial" w:cs="Arial"/>
                      <w:color w:val="666666"/>
                      <w:sz w:val="18"/>
                      <w:szCs w:val="18"/>
                      <w:lang w:eastAsia="tr-TR"/>
                    </w:rPr>
                    <w:t> </w:t>
                  </w:r>
                </w:p>
              </w:tc>
            </w:tr>
            <w:tr w:rsidR="00227CE2" w:rsidRPr="00227CE2">
              <w:trPr>
                <w:tblCellSpacing w:w="15" w:type="dxa"/>
              </w:trPr>
              <w:tc>
                <w:tcPr>
                  <w:tcW w:w="0" w:type="auto"/>
                  <w:vAlign w:val="center"/>
                  <w:hideMark/>
                </w:tcPr>
                <w:p w:rsidR="00227CE2" w:rsidRPr="00227CE2" w:rsidRDefault="00227CE2" w:rsidP="00227CE2">
                  <w:pPr>
                    <w:spacing w:after="0" w:line="240" w:lineRule="auto"/>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lastRenderedPageBreak/>
                    <w:drawing>
                      <wp:anchor distT="47625" distB="47625" distL="47625" distR="47625" simplePos="0" relativeHeight="251658240" behindDoc="0" locked="0" layoutInCell="1" allowOverlap="0" wp14:anchorId="6981B942" wp14:editId="30AD0480">
                        <wp:simplePos x="0" y="0"/>
                        <wp:positionH relativeFrom="column">
                          <wp:align>left</wp:align>
                        </wp:positionH>
                        <wp:positionV relativeFrom="line">
                          <wp:posOffset>0</wp:posOffset>
                        </wp:positionV>
                        <wp:extent cx="5067300" cy="6200775"/>
                        <wp:effectExtent l="0" t="0" r="0" b="9525"/>
                        <wp:wrapSquare wrapText="bothSides"/>
                        <wp:docPr id="3" name="Resim 3" descr="scanned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nedimag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620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CE2">
                    <w:rPr>
                      <w:rFonts w:ascii="Arial" w:eastAsia="Times New Roman" w:hAnsi="Arial" w:cs="Arial"/>
                      <w:color w:val="666666"/>
                      <w:sz w:val="18"/>
                      <w:szCs w:val="18"/>
                      <w:lang w:eastAsia="tr-TR"/>
                    </w:rPr>
                    <w:t> </w:t>
                  </w:r>
                </w:p>
              </w:tc>
            </w:tr>
          </w:tbl>
          <w:p w:rsidR="00227CE2" w:rsidRPr="00227CE2" w:rsidRDefault="00227CE2" w:rsidP="00227CE2">
            <w:pPr>
              <w:spacing w:after="0" w:line="240" w:lineRule="atLeast"/>
              <w:rPr>
                <w:rFonts w:ascii="Arial" w:eastAsia="Times New Roman" w:hAnsi="Arial" w:cs="Arial"/>
                <w:color w:val="666666"/>
                <w:sz w:val="18"/>
                <w:szCs w:val="18"/>
                <w:lang w:eastAsia="tr-TR"/>
              </w:rPr>
            </w:pP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E2"/>
    <w:rsid w:val="00227CE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27CE2"/>
  </w:style>
  <w:style w:type="paragraph" w:styleId="NormalWeb">
    <w:name w:val="Normal (Web)"/>
    <w:basedOn w:val="Normal"/>
    <w:uiPriority w:val="99"/>
    <w:semiHidden/>
    <w:unhideWhenUsed/>
    <w:rsid w:val="00227C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7C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27CE2"/>
  </w:style>
  <w:style w:type="paragraph" w:styleId="NormalWeb">
    <w:name w:val="Normal (Web)"/>
    <w:basedOn w:val="Normal"/>
    <w:uiPriority w:val="99"/>
    <w:semiHidden/>
    <w:unhideWhenUsed/>
    <w:rsid w:val="00227C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7C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sob.org.tr/index2.php?option=com_content&amp;task=emailform&amp;id=872&amp;itemid=161" TargetMode="External"/><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www.iesob.org.tr/index2.php?option=com_content&amp;task=view&amp;id=872&amp;pop=1&amp;page=0&amp;Itemid=161"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2013-09-05T08:38:00Z</dcterms:created>
  <dcterms:modified xsi:type="dcterms:W3CDTF">2013-09-05T08:39:00Z</dcterms:modified>
</cp:coreProperties>
</file>