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16E38" w:rsidRPr="00916E38" w:rsidTr="00916E38">
        <w:trPr>
          <w:tblCellSpacing w:w="15" w:type="dxa"/>
        </w:trPr>
        <w:tc>
          <w:tcPr>
            <w:tcW w:w="5000" w:type="pct"/>
            <w:shd w:val="clear" w:color="auto" w:fill="FFFFFF"/>
            <w:noWrap/>
            <w:vAlign w:val="center"/>
            <w:hideMark/>
          </w:tcPr>
          <w:p w:rsidR="00916E38" w:rsidRPr="00916E38" w:rsidRDefault="00916E38" w:rsidP="00916E3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1230 </w:t>
            </w:r>
            <w:r w:rsidRPr="00916E38">
              <w:rPr>
                <w:rFonts w:ascii="Arial" w:eastAsia="Times New Roman" w:hAnsi="Arial" w:cs="Arial"/>
                <w:b/>
                <w:bCs/>
                <w:color w:val="1A4A88"/>
                <w:sz w:val="24"/>
                <w:szCs w:val="24"/>
                <w:lang w:eastAsia="tr-TR"/>
              </w:rPr>
              <w:t>T.C. Ziraat Bankası A.Ş. Kredi Paketi</w:t>
            </w:r>
          </w:p>
        </w:tc>
        <w:tc>
          <w:tcPr>
            <w:tcW w:w="5000" w:type="pct"/>
            <w:shd w:val="clear" w:color="auto" w:fill="FFFFFF"/>
            <w:vAlign w:val="center"/>
            <w:hideMark/>
          </w:tcPr>
          <w:p w:rsidR="00916E38" w:rsidRPr="00916E38" w:rsidRDefault="00916E38" w:rsidP="00916E3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16E38" w:rsidRPr="00916E38" w:rsidRDefault="00916E38" w:rsidP="00916E3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16E38" w:rsidRPr="00916E38" w:rsidRDefault="00916E38" w:rsidP="00916E38">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16E38" w:rsidRPr="00916E38" w:rsidTr="00916E38">
        <w:trPr>
          <w:tblCellSpacing w:w="15" w:type="dxa"/>
        </w:trPr>
        <w:tc>
          <w:tcPr>
            <w:tcW w:w="0" w:type="auto"/>
            <w:shd w:val="clear" w:color="auto" w:fill="FFFFFF"/>
            <w:hideMark/>
          </w:tcPr>
          <w:p w:rsidR="00916E38" w:rsidRPr="00916E38" w:rsidRDefault="00916E38" w:rsidP="00916E38">
            <w:pPr>
              <w:spacing w:after="0"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Sayı: 2010 / 1230</w:t>
            </w:r>
          </w:p>
          <w:p w:rsidR="00916E38" w:rsidRPr="00916E38" w:rsidRDefault="00916E38" w:rsidP="00916E38">
            <w:pPr>
              <w:spacing w:after="0"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xml:space="preserve">Bilindiği gibi, Esnaf ve </w:t>
            </w:r>
            <w:proofErr w:type="gramStart"/>
            <w:r w:rsidRPr="00916E38">
              <w:rPr>
                <w:rFonts w:ascii="Arial" w:eastAsia="Times New Roman" w:hAnsi="Arial" w:cs="Arial"/>
                <w:color w:val="666666"/>
                <w:sz w:val="18"/>
                <w:szCs w:val="18"/>
                <w:lang w:eastAsia="tr-TR"/>
              </w:rPr>
              <w:t>Sanatkarlarımızın</w:t>
            </w:r>
            <w:proofErr w:type="gramEnd"/>
            <w:r w:rsidRPr="00916E38">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Finansbank ve Şekerbank ile Esnaf Kredisi Protokolleri imzalanmıştır.</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xml:space="preserve">Esnaf ve </w:t>
            </w:r>
            <w:proofErr w:type="gramStart"/>
            <w:r w:rsidRPr="00916E38">
              <w:rPr>
                <w:rFonts w:ascii="Arial" w:eastAsia="Times New Roman" w:hAnsi="Arial" w:cs="Arial"/>
                <w:color w:val="666666"/>
                <w:sz w:val="18"/>
                <w:szCs w:val="18"/>
                <w:lang w:eastAsia="tr-TR"/>
              </w:rPr>
              <w:t>sanatkarlarımızın</w:t>
            </w:r>
            <w:proofErr w:type="gramEnd"/>
            <w:r w:rsidRPr="00916E38">
              <w:rPr>
                <w:rFonts w:ascii="Arial" w:eastAsia="Times New Roman" w:hAnsi="Arial" w:cs="Arial"/>
                <w:color w:val="666666"/>
                <w:sz w:val="18"/>
                <w:szCs w:val="18"/>
                <w:lang w:eastAsia="tr-TR"/>
              </w:rPr>
              <w:t xml:space="preserve"> finansman alternatiflerini ve çeşitliliğini arttırmak ve en uygun faiz oranı sağlamak amacıyla imzalanan protokol ile uygulanan faiz oranları üyelerimiz lehine düşürülmekte ayrıca bankalar arasında rekabet oluşturularak faiz oranlarının daha da düşmesini sağlamaktadır.</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T.C. Ziraat Bankası A.Ş. tarafından kullandırılabilecek</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Turizm İşletmeleri KOBİ Kredi Paketi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Ziraat KOBİ Kart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TEMSA A.Ş. ve KANUNİ (KURALKAN) Kampanyası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KOBİ’lere Yönelik Olarak Geliştirilen Ürünlere ilişkin faiz oranları ekte takdim edilmiştir.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Ayrıca;</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Taksitli Ticari Kredi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İşyeri / Arsa Alım Kredisi </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Wingdings" w:eastAsia="Times New Roman" w:hAnsi="Wingdings" w:cs="Arial"/>
                <w:color w:val="666666"/>
                <w:sz w:val="18"/>
                <w:szCs w:val="18"/>
                <w:lang w:eastAsia="tr-TR"/>
              </w:rPr>
              <w:t></w:t>
            </w:r>
            <w:r w:rsidRPr="00916E38">
              <w:rPr>
                <w:rFonts w:ascii="Times New Roman" w:eastAsia="Times New Roman" w:hAnsi="Times New Roman" w:cs="Times New Roman"/>
                <w:color w:val="666666"/>
                <w:sz w:val="18"/>
                <w:szCs w:val="18"/>
                <w:lang w:eastAsia="tr-TR"/>
              </w:rPr>
              <w:t>     </w:t>
            </w:r>
            <w:r w:rsidRPr="00916E38">
              <w:rPr>
                <w:rFonts w:ascii="Arial" w:eastAsia="Times New Roman" w:hAnsi="Arial" w:cs="Arial"/>
                <w:color w:val="666666"/>
                <w:sz w:val="18"/>
                <w:szCs w:val="18"/>
                <w:lang w:eastAsia="tr-TR"/>
              </w:rPr>
              <w:t>Plaka / Taşıt Alım kredilerine ilişkin faiz oranları da ekli listede yer almaktadır.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916E38">
              <w:rPr>
                <w:rFonts w:ascii="Arial" w:eastAsia="Times New Roman" w:hAnsi="Arial" w:cs="Arial"/>
                <w:color w:val="666666"/>
                <w:sz w:val="18"/>
                <w:szCs w:val="18"/>
                <w:lang w:eastAsia="tr-TR"/>
              </w:rPr>
              <w:t>sanatkarlarımız</w:t>
            </w:r>
            <w:proofErr w:type="gramEnd"/>
            <w:r w:rsidRPr="00916E38">
              <w:rPr>
                <w:rFonts w:ascii="Arial" w:eastAsia="Times New Roman" w:hAnsi="Arial" w:cs="Arial"/>
                <w:color w:val="666666"/>
                <w:sz w:val="18"/>
                <w:szCs w:val="18"/>
                <w:lang w:eastAsia="tr-TR"/>
              </w:rPr>
              <w:t xml:space="preserve"> ilgili bankaların İzmir ili ve ilçelerindeki şubelerine başvurabilirler.</w:t>
            </w:r>
          </w:p>
          <w:p w:rsidR="00916E38" w:rsidRPr="00916E38" w:rsidRDefault="00916E38" w:rsidP="00916E38">
            <w:pPr>
              <w:spacing w:after="0"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Bilgilerinizi ve üyelerinize gerekli duyuruların yapılması hususunda gereğini rica ederiz.</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Özcan KILKIŞ                                                                                       Hilmi KURTOĞLU</w:t>
            </w:r>
          </w:p>
          <w:p w:rsidR="00916E38" w:rsidRPr="00916E38" w:rsidRDefault="00916E38" w:rsidP="00916E38">
            <w:pPr>
              <w:spacing w:before="100" w:beforeAutospacing="1" w:after="100" w:afterAutospacing="1" w:line="240" w:lineRule="atLeast"/>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Genel Sekreter                                                                                         Başkan Vekili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EKİ:  (3 sahife)</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r w:rsidRPr="00916E38">
              <w:rPr>
                <w:rFonts w:ascii="Arial" w:eastAsia="Times New Roman" w:hAnsi="Arial" w:cs="Arial"/>
                <w:color w:val="666666"/>
                <w:sz w:val="18"/>
                <w:szCs w:val="18"/>
                <w:lang w:eastAsia="tr-TR"/>
              </w:rPr>
              <w:t> </w:t>
            </w:r>
          </w:p>
          <w:p w:rsidR="00916E38" w:rsidRPr="00916E38" w:rsidRDefault="00916E38" w:rsidP="00916E38">
            <w:pPr>
              <w:spacing w:after="0" w:line="240" w:lineRule="atLeast"/>
              <w:jc w:val="both"/>
              <w:rPr>
                <w:rFonts w:ascii="Arial" w:eastAsia="Times New Roman" w:hAnsi="Arial" w:cs="Arial"/>
                <w:color w:val="666666"/>
                <w:sz w:val="18"/>
                <w:szCs w:val="18"/>
                <w:lang w:eastAsia="tr-TR"/>
              </w:rPr>
            </w:pPr>
            <w:hyperlink r:id="rId9" w:tgtFrame="_blank" w:tooltip="genelge_eki" w:history="1">
              <w:proofErr w:type="spellStart"/>
              <w:proofErr w:type="gramStart"/>
              <w:r w:rsidRPr="00916E38">
                <w:rPr>
                  <w:rFonts w:ascii="Arial" w:eastAsia="Times New Roman" w:hAnsi="Arial" w:cs="Arial"/>
                  <w:color w:val="0066FF"/>
                  <w:sz w:val="18"/>
                  <w:szCs w:val="18"/>
                  <w:lang w:eastAsia="tr-TR"/>
                </w:rPr>
                <w:t>genelg</w:t>
              </w:r>
              <w:bookmarkStart w:id="0" w:name="_GoBack"/>
              <w:bookmarkEnd w:id="0"/>
              <w:r w:rsidRPr="00916E38">
                <w:rPr>
                  <w:rFonts w:ascii="Arial" w:eastAsia="Times New Roman" w:hAnsi="Arial" w:cs="Arial"/>
                  <w:color w:val="0066FF"/>
                  <w:sz w:val="18"/>
                  <w:szCs w:val="18"/>
                  <w:lang w:eastAsia="tr-TR"/>
                </w:rPr>
                <w:t>e</w:t>
              </w:r>
              <w:proofErr w:type="gramEnd"/>
              <w:r w:rsidRPr="00916E38">
                <w:rPr>
                  <w:rFonts w:ascii="Arial" w:eastAsia="Times New Roman" w:hAnsi="Arial" w:cs="Arial"/>
                  <w:color w:val="0066FF"/>
                  <w:sz w:val="18"/>
                  <w:szCs w:val="18"/>
                  <w:lang w:eastAsia="tr-TR"/>
                </w:rPr>
                <w:t>_eki</w:t>
              </w:r>
              <w:proofErr w:type="spellEnd"/>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38"/>
    <w:rsid w:val="00916E3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6E38"/>
    <w:rPr>
      <w:color w:val="0000FF"/>
      <w:u w:val="single"/>
    </w:rPr>
  </w:style>
  <w:style w:type="paragraph" w:styleId="NormalWeb">
    <w:name w:val="Normal (Web)"/>
    <w:basedOn w:val="Normal"/>
    <w:uiPriority w:val="99"/>
    <w:semiHidden/>
    <w:unhideWhenUsed/>
    <w:rsid w:val="00916E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6E38"/>
  </w:style>
  <w:style w:type="paragraph" w:styleId="BalonMetni">
    <w:name w:val="Balloon Text"/>
    <w:basedOn w:val="Normal"/>
    <w:link w:val="BalonMetniChar"/>
    <w:uiPriority w:val="99"/>
    <w:semiHidden/>
    <w:unhideWhenUsed/>
    <w:rsid w:val="00916E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6E38"/>
    <w:rPr>
      <w:color w:val="0000FF"/>
      <w:u w:val="single"/>
    </w:rPr>
  </w:style>
  <w:style w:type="paragraph" w:styleId="NormalWeb">
    <w:name w:val="Normal (Web)"/>
    <w:basedOn w:val="Normal"/>
    <w:uiPriority w:val="99"/>
    <w:semiHidden/>
    <w:unhideWhenUsed/>
    <w:rsid w:val="00916E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6E38"/>
  </w:style>
  <w:style w:type="paragraph" w:styleId="BalonMetni">
    <w:name w:val="Balloon Text"/>
    <w:basedOn w:val="Normal"/>
    <w:link w:val="BalonMetniChar"/>
    <w:uiPriority w:val="99"/>
    <w:semiHidden/>
    <w:unhideWhenUsed/>
    <w:rsid w:val="00916E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8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8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genelge_ek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2013-09-04T12:06:00Z</dcterms:created>
  <dcterms:modified xsi:type="dcterms:W3CDTF">2013-09-04T12:06:00Z</dcterms:modified>
</cp:coreProperties>
</file>