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A95848" w:rsidRPr="00A95848" w:rsidTr="00A95848">
        <w:trPr>
          <w:tblCellSpacing w:w="15" w:type="dxa"/>
        </w:trPr>
        <w:tc>
          <w:tcPr>
            <w:tcW w:w="5000" w:type="pct"/>
            <w:shd w:val="clear" w:color="auto" w:fill="FFFFFF"/>
            <w:noWrap/>
            <w:vAlign w:val="center"/>
            <w:hideMark/>
          </w:tcPr>
          <w:p w:rsidR="00A95848" w:rsidRPr="00A95848" w:rsidRDefault="00A95848" w:rsidP="00A95848">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1166 </w:t>
            </w:r>
            <w:bookmarkStart w:id="0" w:name="_GoBack"/>
            <w:bookmarkEnd w:id="0"/>
            <w:r w:rsidRPr="00A95848">
              <w:rPr>
                <w:rFonts w:ascii="Arial" w:eastAsia="Times New Roman" w:hAnsi="Arial" w:cs="Arial"/>
                <w:b/>
                <w:bCs/>
                <w:color w:val="1A4A88"/>
                <w:sz w:val="24"/>
                <w:szCs w:val="24"/>
                <w:lang w:eastAsia="tr-TR"/>
              </w:rPr>
              <w:t>Denizbank ile Birliğimiz arasında imzalanan kredi protokolü</w:t>
            </w:r>
          </w:p>
        </w:tc>
        <w:tc>
          <w:tcPr>
            <w:tcW w:w="5000" w:type="pct"/>
            <w:shd w:val="clear" w:color="auto" w:fill="FFFFFF"/>
            <w:vAlign w:val="center"/>
            <w:hideMark/>
          </w:tcPr>
          <w:p w:rsidR="00A95848" w:rsidRPr="00A95848" w:rsidRDefault="00A95848" w:rsidP="00A95848">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A95848" w:rsidRPr="00A95848" w:rsidRDefault="00A95848" w:rsidP="00A95848">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A95848" w:rsidRPr="00A95848" w:rsidRDefault="00A95848" w:rsidP="00A95848">
      <w:pPr>
        <w:spacing w:after="0" w:line="240" w:lineRule="auto"/>
        <w:rPr>
          <w:rFonts w:ascii="Times New Roman" w:eastAsia="Times New Roman" w:hAnsi="Times New Roman" w:cs="Times New Roman"/>
          <w:vanish/>
          <w:sz w:val="24"/>
          <w:szCs w:val="24"/>
          <w:lang w:eastAsia="tr-TR"/>
        </w:rPr>
      </w:pPr>
    </w:p>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2660"/>
      </w:tblGrid>
      <w:tr w:rsidR="00A95848" w:rsidRPr="00A95848" w:rsidTr="00A95848">
        <w:trPr>
          <w:tblCellSpacing w:w="15" w:type="dxa"/>
        </w:trPr>
        <w:tc>
          <w:tcPr>
            <w:tcW w:w="0" w:type="auto"/>
            <w:shd w:val="clear" w:color="auto" w:fill="FFFFFF"/>
            <w:hideMark/>
          </w:tcPr>
          <w:p w:rsidR="00A95848" w:rsidRPr="00A95848" w:rsidRDefault="00A95848" w:rsidP="00A95848">
            <w:pPr>
              <w:spacing w:before="100" w:beforeAutospacing="1" w:after="100" w:afterAutospacing="1" w:line="240" w:lineRule="atLeast"/>
              <w:rPr>
                <w:rFonts w:ascii="Arial" w:eastAsia="Times New Roman" w:hAnsi="Arial" w:cs="Arial"/>
                <w:color w:val="666666"/>
                <w:sz w:val="18"/>
                <w:szCs w:val="18"/>
                <w:lang w:eastAsia="tr-TR"/>
              </w:rPr>
            </w:pPr>
            <w:r w:rsidRPr="00A95848">
              <w:rPr>
                <w:rFonts w:ascii="Arial" w:eastAsia="Times New Roman" w:hAnsi="Arial" w:cs="Arial"/>
                <w:color w:val="666666"/>
                <w:sz w:val="18"/>
                <w:szCs w:val="18"/>
                <w:lang w:eastAsia="tr-TR"/>
              </w:rPr>
              <w:t>Sayı: 2010 / 1166</w:t>
            </w:r>
          </w:p>
          <w:p w:rsidR="00A95848" w:rsidRPr="00A95848" w:rsidRDefault="00A95848" w:rsidP="00A95848">
            <w:pPr>
              <w:spacing w:before="100" w:beforeAutospacing="1" w:after="100" w:afterAutospacing="1" w:line="240" w:lineRule="atLeast"/>
              <w:rPr>
                <w:rFonts w:ascii="Arial" w:eastAsia="Times New Roman" w:hAnsi="Arial" w:cs="Arial"/>
                <w:color w:val="666666"/>
                <w:sz w:val="18"/>
                <w:szCs w:val="18"/>
                <w:lang w:eastAsia="tr-TR"/>
              </w:rPr>
            </w:pPr>
            <w:r w:rsidRPr="00A95848">
              <w:rPr>
                <w:rFonts w:ascii="Arial" w:eastAsia="Times New Roman" w:hAnsi="Arial" w:cs="Arial"/>
                <w:color w:val="666666"/>
                <w:sz w:val="18"/>
                <w:szCs w:val="18"/>
                <w:lang w:eastAsia="tr-TR"/>
              </w:rPr>
              <w:t>04.11.2004 tarihinde Denizbank Ege Bölge Müdürlüğü ile Birliğimiz arasında imzalanan kredi protokolü ekonominin gerektirdiği şartlarda 28 Mayıs 2010 tarihinde imzalanan yeni protokol ile revize edilmiştir.</w:t>
            </w:r>
          </w:p>
          <w:p w:rsidR="00A95848" w:rsidRPr="00A95848" w:rsidRDefault="00A95848" w:rsidP="00A95848">
            <w:pPr>
              <w:spacing w:before="100" w:beforeAutospacing="1" w:after="100" w:afterAutospacing="1" w:line="240" w:lineRule="atLeast"/>
              <w:rPr>
                <w:rFonts w:ascii="Arial" w:eastAsia="Times New Roman" w:hAnsi="Arial" w:cs="Arial"/>
                <w:color w:val="666666"/>
                <w:sz w:val="18"/>
                <w:szCs w:val="18"/>
                <w:lang w:eastAsia="tr-TR"/>
              </w:rPr>
            </w:pPr>
            <w:r w:rsidRPr="00A95848">
              <w:rPr>
                <w:rFonts w:ascii="Arial" w:eastAsia="Times New Roman" w:hAnsi="Arial" w:cs="Arial"/>
                <w:color w:val="666666"/>
                <w:sz w:val="18"/>
                <w:szCs w:val="18"/>
                <w:lang w:eastAsia="tr-TR"/>
              </w:rPr>
              <w:t>Söz konusu yeni protokol ile Birliğimize bağlı odaların üyelerine yönelik olarak esnek, sektöre özel finansman modelleri uygulanacaktır.</w:t>
            </w:r>
          </w:p>
          <w:p w:rsidR="00A95848" w:rsidRPr="00A95848" w:rsidRDefault="00A95848" w:rsidP="00A95848">
            <w:pPr>
              <w:spacing w:before="100" w:beforeAutospacing="1" w:after="100" w:afterAutospacing="1" w:line="240" w:lineRule="atLeast"/>
              <w:rPr>
                <w:rFonts w:ascii="Arial" w:eastAsia="Times New Roman" w:hAnsi="Arial" w:cs="Arial"/>
                <w:color w:val="666666"/>
                <w:sz w:val="18"/>
                <w:szCs w:val="18"/>
                <w:lang w:eastAsia="tr-TR"/>
              </w:rPr>
            </w:pPr>
            <w:r w:rsidRPr="00A95848">
              <w:rPr>
                <w:rFonts w:ascii="Arial" w:eastAsia="Times New Roman" w:hAnsi="Arial" w:cs="Arial"/>
                <w:color w:val="666666"/>
                <w:sz w:val="18"/>
                <w:szCs w:val="18"/>
                <w:lang w:eastAsia="tr-TR"/>
              </w:rPr>
              <w:t>Sektörel kredi adı verilen hizmet ile; örneğin taşıma sektöründe servisçiler için yaz dönemi ödemesiz, klima ve mobilyacılar için kasım ve nisan dönemi ödemesiz, kırtasiyeciler için yazın ödemesiz, turizm alanında faaliyet gösteren esnaf ve sanatkârlar için kasım ve nisan arası ödemesiz, gibi her sektörün ihtiyacına yönelik kredilendirme yapılacaktır.</w:t>
            </w:r>
          </w:p>
          <w:p w:rsidR="00A95848" w:rsidRPr="00A95848" w:rsidRDefault="00A95848" w:rsidP="00A95848">
            <w:pPr>
              <w:spacing w:before="100" w:beforeAutospacing="1" w:after="100" w:afterAutospacing="1" w:line="240" w:lineRule="atLeast"/>
              <w:rPr>
                <w:rFonts w:ascii="Arial" w:eastAsia="Times New Roman" w:hAnsi="Arial" w:cs="Arial"/>
                <w:color w:val="666666"/>
                <w:sz w:val="18"/>
                <w:szCs w:val="18"/>
                <w:lang w:eastAsia="tr-TR"/>
              </w:rPr>
            </w:pPr>
            <w:r w:rsidRPr="00A95848">
              <w:rPr>
                <w:rFonts w:ascii="Arial" w:eastAsia="Times New Roman" w:hAnsi="Arial" w:cs="Arial"/>
                <w:color w:val="666666"/>
                <w:sz w:val="18"/>
                <w:szCs w:val="18"/>
                <w:lang w:eastAsia="tr-TR"/>
              </w:rPr>
              <w:t>Tüm sektörlerin dönemsel nakit akışlarına göre bu ödemesiz dönemler uygulanabilecektir.</w:t>
            </w:r>
          </w:p>
          <w:p w:rsidR="00A95848" w:rsidRPr="00A95848" w:rsidRDefault="00A95848" w:rsidP="00A95848">
            <w:pPr>
              <w:spacing w:before="100" w:beforeAutospacing="1" w:after="100" w:afterAutospacing="1" w:line="240" w:lineRule="atLeast"/>
              <w:rPr>
                <w:rFonts w:ascii="Arial" w:eastAsia="Times New Roman" w:hAnsi="Arial" w:cs="Arial"/>
                <w:color w:val="666666"/>
                <w:sz w:val="18"/>
                <w:szCs w:val="18"/>
                <w:lang w:eastAsia="tr-TR"/>
              </w:rPr>
            </w:pPr>
            <w:r w:rsidRPr="00A95848">
              <w:rPr>
                <w:rFonts w:ascii="Arial" w:eastAsia="Times New Roman" w:hAnsi="Arial" w:cs="Arial"/>
                <w:color w:val="666666"/>
                <w:sz w:val="18"/>
                <w:szCs w:val="18"/>
                <w:lang w:eastAsia="tr-TR"/>
              </w:rPr>
              <w:t>Ayrıca; özellikle taşıma sektöründe olmak üzere tüm sektörlerde faaliyet gösteren esnaf ve sanatkârlar, “işletme kart” ile anlaşmalı petrol ofisi bayilerinden akaryakıt alımlarını hiçbir masraf ödemeden 3 ay sonra ödemeli gerçekleştirebilecektir. İşletme kart limiti 50 bin TL dir. Ancak 7500 TL’ ye kadar sahış firması olan esnaf ve sanatkârlarımız herhangi bir mali bilanço hesap özeti vb getirmeden bu kartı Denizbank şubelerinden çıkarabilecektir.</w:t>
            </w:r>
          </w:p>
          <w:p w:rsidR="00A95848" w:rsidRPr="00A95848" w:rsidRDefault="00A95848" w:rsidP="00A95848">
            <w:pPr>
              <w:spacing w:before="100" w:beforeAutospacing="1" w:after="100" w:afterAutospacing="1" w:line="240" w:lineRule="atLeast"/>
              <w:rPr>
                <w:rFonts w:ascii="Arial" w:eastAsia="Times New Roman" w:hAnsi="Arial" w:cs="Arial"/>
                <w:color w:val="666666"/>
                <w:sz w:val="18"/>
                <w:szCs w:val="18"/>
                <w:lang w:eastAsia="tr-TR"/>
              </w:rPr>
            </w:pPr>
            <w:r w:rsidRPr="00A95848">
              <w:rPr>
                <w:rFonts w:ascii="Arial" w:eastAsia="Times New Roman" w:hAnsi="Arial" w:cs="Arial"/>
                <w:color w:val="666666"/>
                <w:sz w:val="18"/>
                <w:szCs w:val="18"/>
                <w:lang w:eastAsia="tr-TR"/>
              </w:rPr>
              <w:t>Birliğe bağlı odalarımız da işletme kart imkânlarından faydalanabilecektir.</w:t>
            </w:r>
          </w:p>
          <w:p w:rsidR="00A95848" w:rsidRPr="00A95848" w:rsidRDefault="00A95848" w:rsidP="00A95848">
            <w:pPr>
              <w:spacing w:before="100" w:beforeAutospacing="1" w:after="100" w:afterAutospacing="1" w:line="240" w:lineRule="atLeast"/>
              <w:rPr>
                <w:rFonts w:ascii="Arial" w:eastAsia="Times New Roman" w:hAnsi="Arial" w:cs="Arial"/>
                <w:color w:val="666666"/>
                <w:sz w:val="18"/>
                <w:szCs w:val="18"/>
                <w:lang w:eastAsia="tr-TR"/>
              </w:rPr>
            </w:pPr>
            <w:r w:rsidRPr="00A95848">
              <w:rPr>
                <w:rFonts w:ascii="Arial" w:eastAsia="Times New Roman" w:hAnsi="Arial" w:cs="Arial"/>
                <w:color w:val="666666"/>
                <w:sz w:val="18"/>
                <w:szCs w:val="18"/>
                <w:lang w:eastAsia="tr-TR"/>
              </w:rPr>
              <w:t>Esnaf ve sanatkârlarımız “işletme kart” ile yapacağı tüm harcamaları da otomatikman tek bir hesap özetiyle gider olarak kaydedebilecektir.</w:t>
            </w:r>
          </w:p>
          <w:p w:rsidR="00A95848" w:rsidRPr="00A95848" w:rsidRDefault="00A95848" w:rsidP="00A95848">
            <w:pPr>
              <w:spacing w:before="100" w:beforeAutospacing="1" w:after="100" w:afterAutospacing="1" w:line="240" w:lineRule="atLeast"/>
              <w:rPr>
                <w:rFonts w:ascii="Arial" w:eastAsia="Times New Roman" w:hAnsi="Arial" w:cs="Arial"/>
                <w:color w:val="666666"/>
                <w:sz w:val="18"/>
                <w:szCs w:val="18"/>
                <w:lang w:eastAsia="tr-TR"/>
              </w:rPr>
            </w:pPr>
            <w:r w:rsidRPr="00A95848">
              <w:rPr>
                <w:rFonts w:ascii="Arial" w:eastAsia="Times New Roman" w:hAnsi="Arial" w:cs="Arial"/>
                <w:color w:val="666666"/>
                <w:sz w:val="18"/>
                <w:szCs w:val="18"/>
                <w:lang w:eastAsia="tr-TR"/>
              </w:rPr>
              <w:t>Oda üyelerimiz harcamalarını işletme kart ile 36 aya kadar vadeli olarak eşit taksitli kredi olarak da kullanabilecektir. Ayrıca; işletme karttan bağımsız olarak da “sermayenize destek kredisi” adlı kredi ile 72 ay vadeye kadar 1,25 faiz oranı ile esnaf ve sanatkârımız kredi kullanabilecektir.</w:t>
            </w:r>
          </w:p>
          <w:p w:rsidR="00A95848" w:rsidRPr="00A95848" w:rsidRDefault="00A95848" w:rsidP="00A95848">
            <w:pPr>
              <w:spacing w:before="100" w:beforeAutospacing="1" w:after="100" w:afterAutospacing="1" w:line="240" w:lineRule="atLeast"/>
              <w:rPr>
                <w:rFonts w:ascii="Arial" w:eastAsia="Times New Roman" w:hAnsi="Arial" w:cs="Arial"/>
                <w:color w:val="666666"/>
                <w:sz w:val="18"/>
                <w:szCs w:val="18"/>
                <w:lang w:eastAsia="tr-TR"/>
              </w:rPr>
            </w:pPr>
            <w:r w:rsidRPr="00A95848">
              <w:rPr>
                <w:rFonts w:ascii="Arial" w:eastAsia="Times New Roman" w:hAnsi="Arial" w:cs="Arial"/>
                <w:color w:val="666666"/>
                <w:sz w:val="18"/>
                <w:szCs w:val="18"/>
                <w:lang w:eastAsia="tr-TR"/>
              </w:rPr>
              <w:t>Bilgilerinizi ve üye esnafınızın bilgilendirilmesi hususunda gereğini rica ederiz.     </w:t>
            </w:r>
          </w:p>
          <w:p w:rsidR="00A95848" w:rsidRPr="00A95848" w:rsidRDefault="00A95848" w:rsidP="00A95848">
            <w:pPr>
              <w:spacing w:before="100" w:beforeAutospacing="1" w:after="100" w:afterAutospacing="1" w:line="240" w:lineRule="atLeast"/>
              <w:rPr>
                <w:rFonts w:ascii="Arial" w:eastAsia="Times New Roman" w:hAnsi="Arial" w:cs="Arial"/>
                <w:color w:val="666666"/>
                <w:sz w:val="18"/>
                <w:szCs w:val="18"/>
                <w:lang w:eastAsia="tr-TR"/>
              </w:rPr>
            </w:pPr>
            <w:r w:rsidRPr="00A95848">
              <w:rPr>
                <w:rFonts w:ascii="Arial" w:eastAsia="Times New Roman" w:hAnsi="Arial" w:cs="Arial"/>
                <w:color w:val="666666"/>
                <w:sz w:val="18"/>
                <w:szCs w:val="18"/>
                <w:lang w:eastAsia="tr-TR"/>
              </w:rPr>
              <w:t>Özcan KILKIŞ                                                                            Hilmi KURTOĞLU</w:t>
            </w:r>
          </w:p>
          <w:p w:rsidR="00A95848" w:rsidRPr="00A95848" w:rsidRDefault="00A95848" w:rsidP="00A95848">
            <w:pPr>
              <w:spacing w:before="100" w:beforeAutospacing="1" w:after="100" w:afterAutospacing="1" w:line="240" w:lineRule="atLeast"/>
              <w:rPr>
                <w:rFonts w:ascii="Arial" w:eastAsia="Times New Roman" w:hAnsi="Arial" w:cs="Arial"/>
                <w:color w:val="666666"/>
                <w:sz w:val="18"/>
                <w:szCs w:val="18"/>
                <w:lang w:eastAsia="tr-TR"/>
              </w:rPr>
            </w:pPr>
            <w:r w:rsidRPr="00A95848">
              <w:rPr>
                <w:rFonts w:ascii="Arial" w:eastAsia="Times New Roman" w:hAnsi="Arial" w:cs="Arial"/>
                <w:color w:val="666666"/>
                <w:sz w:val="18"/>
                <w:szCs w:val="18"/>
                <w:lang w:eastAsia="tr-TR"/>
              </w:rPr>
              <w:t>Genel Sekreter                                                                             Başkan Vekili</w:t>
            </w:r>
          </w:p>
          <w:p w:rsidR="00A95848" w:rsidRPr="00A95848" w:rsidRDefault="00A95848" w:rsidP="00A95848">
            <w:pPr>
              <w:spacing w:after="0" w:line="240" w:lineRule="atLeast"/>
              <w:rPr>
                <w:rFonts w:ascii="Arial" w:eastAsia="Times New Roman" w:hAnsi="Arial" w:cs="Arial"/>
                <w:color w:val="666666"/>
                <w:sz w:val="18"/>
                <w:szCs w:val="18"/>
                <w:lang w:eastAsia="tr-TR"/>
              </w:rPr>
            </w:pPr>
            <w:r w:rsidRPr="00A95848">
              <w:rPr>
                <w:rFonts w:ascii="Arial" w:eastAsia="Times New Roman" w:hAnsi="Arial" w:cs="Arial"/>
                <w:color w:val="666666"/>
                <w:sz w:val="18"/>
                <w:szCs w:val="18"/>
                <w:lang w:eastAsia="tr-TR"/>
              </w:rPr>
              <w:t>EKİ: </w:t>
            </w:r>
            <w:hyperlink r:id="rId9" w:tgtFrame="_blank" w:tooltip="denizbank_genelge_eki" w:history="1">
              <w:r w:rsidRPr="00A95848">
                <w:rPr>
                  <w:rFonts w:ascii="Arial" w:eastAsia="Times New Roman" w:hAnsi="Arial" w:cs="Arial"/>
                  <w:color w:val="0066FF"/>
                  <w:sz w:val="18"/>
                  <w:szCs w:val="18"/>
                  <w:lang w:eastAsia="tr-TR"/>
                </w:rPr>
                <w:t>Nakdi ve Gayrinakdi Kredi Bilgileri</w:t>
              </w:r>
            </w:hyperlink>
          </w:p>
          <w:p w:rsidR="00A95848" w:rsidRPr="00A95848" w:rsidRDefault="00A95848" w:rsidP="00A95848">
            <w:pPr>
              <w:spacing w:before="100" w:beforeAutospacing="1" w:after="100" w:afterAutospacing="1" w:line="240" w:lineRule="atLeast"/>
              <w:rPr>
                <w:rFonts w:ascii="Arial" w:eastAsia="Times New Roman" w:hAnsi="Arial" w:cs="Arial"/>
                <w:color w:val="666666"/>
                <w:sz w:val="18"/>
                <w:szCs w:val="18"/>
                <w:lang w:eastAsia="tr-TR"/>
              </w:rPr>
            </w:pPr>
            <w:r w:rsidRPr="00A95848">
              <w:rPr>
                <w:rFonts w:ascii="Arial" w:eastAsia="Times New Roman" w:hAnsi="Arial" w:cs="Arial"/>
                <w:color w:val="666666"/>
                <w:sz w:val="18"/>
                <w:szCs w:val="18"/>
                <w:lang w:eastAsia="tr-TR"/>
              </w:rPr>
              <w:t> </w:t>
            </w: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848"/>
    <w:rsid w:val="00A95848"/>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95848"/>
    <w:rPr>
      <w:color w:val="0000FF"/>
      <w:u w:val="single"/>
    </w:rPr>
  </w:style>
  <w:style w:type="paragraph" w:styleId="NormalWeb">
    <w:name w:val="Normal (Web)"/>
    <w:basedOn w:val="Normal"/>
    <w:uiPriority w:val="99"/>
    <w:unhideWhenUsed/>
    <w:rsid w:val="00A9584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95848"/>
  </w:style>
  <w:style w:type="paragraph" w:styleId="BalonMetni">
    <w:name w:val="Balloon Text"/>
    <w:basedOn w:val="Normal"/>
    <w:link w:val="BalonMetniChar"/>
    <w:uiPriority w:val="99"/>
    <w:semiHidden/>
    <w:unhideWhenUsed/>
    <w:rsid w:val="00A958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58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95848"/>
    <w:rPr>
      <w:color w:val="0000FF"/>
      <w:u w:val="single"/>
    </w:rPr>
  </w:style>
  <w:style w:type="paragraph" w:styleId="NormalWeb">
    <w:name w:val="Normal (Web)"/>
    <w:basedOn w:val="Normal"/>
    <w:uiPriority w:val="99"/>
    <w:unhideWhenUsed/>
    <w:rsid w:val="00A9584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95848"/>
  </w:style>
  <w:style w:type="paragraph" w:styleId="BalonMetni">
    <w:name w:val="Balloon Text"/>
    <w:basedOn w:val="Normal"/>
    <w:link w:val="BalonMetniChar"/>
    <w:uiPriority w:val="99"/>
    <w:semiHidden/>
    <w:unhideWhenUsed/>
    <w:rsid w:val="00A958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58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04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79&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1079&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esob.org.tr/images/stories/genel/denizbank_genelge_eki.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2013-09-04T12:35:00Z</dcterms:created>
  <dcterms:modified xsi:type="dcterms:W3CDTF">2013-09-04T12:36:00Z</dcterms:modified>
</cp:coreProperties>
</file>